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0C" w:rsidRPr="00DD740C" w:rsidRDefault="00DD740C" w:rsidP="00DD74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DD74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АНАЛИТИЧЕСКИЙ ОТЧЁТ</w:t>
      </w:r>
    </w:p>
    <w:p w:rsidR="00DD740C" w:rsidRPr="00DD740C" w:rsidRDefault="00DD740C" w:rsidP="00DD7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реализации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оекта ШСУЗ «Правильное питание» </w:t>
      </w:r>
      <w:r w:rsidRPr="00DD7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2025–2026 учебный год</w:t>
      </w:r>
      <w:r w:rsidRPr="00DD7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 КГУ «</w:t>
      </w:r>
      <w:proofErr w:type="spellStart"/>
      <w:r w:rsidRPr="00DD7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Акан-Баракская</w:t>
      </w:r>
      <w:proofErr w:type="spellEnd"/>
      <w:r w:rsidRPr="00DD7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средняя школа»</w:t>
      </w:r>
    </w:p>
    <w:p w:rsidR="00AC0142" w:rsidRDefault="00AC0142" w:rsidP="00AC0142">
      <w:pPr>
        <w:pStyle w:val="a3"/>
      </w:pPr>
      <w:r>
        <w:t>В течение 2025–2026 учебного года в КГУ «</w:t>
      </w:r>
      <w:proofErr w:type="spellStart"/>
      <w:r>
        <w:t>Акан-Баракская</w:t>
      </w:r>
      <w:proofErr w:type="spellEnd"/>
      <w:r>
        <w:t xml:space="preserve"> средняя школа» реализовывался проект «Школа, способствующая укреплению здоровья (ШСУЗ)» по направлению «Правильное питание». Оценка эффективности проекта проводилась в соответствии с планом мониторинга и включала анкетирование, викторины, наблюдение, анализ участия учащихся в мероприятиях, изучение мнений родителей и педагогов, а также контроль качества питания через работу </w:t>
      </w:r>
      <w:proofErr w:type="spellStart"/>
      <w:r>
        <w:t>бракеражной</w:t>
      </w:r>
      <w:proofErr w:type="spellEnd"/>
      <w:r>
        <w:t xml:space="preserve"> комиссии.</w:t>
      </w:r>
    </w:p>
    <w:p w:rsidR="00AC0142" w:rsidRDefault="00AC0142" w:rsidP="00AC0142">
      <w:pPr>
        <w:pStyle w:val="a3"/>
      </w:pPr>
      <w:r>
        <w:t>В I четверти в рамках оценки уровня осведомлённости учащихся о принципах правильного питания было проведено анкетирование обучающихся 1–11 классов и викторина «Полезно или вредно?» для начальной школы. Результаты показали, что большинство школьников владеют базовыми знаниями о полезных и вредных продуктах, режиме питания и необходимости соблюдения питьевого режима. Вместе с тем у 28% учащихся выявлен недостаточный уровень понимания значения витаминов и сбалансированного рациона, а у 26% младших школьников отмечены пробелы в знаниях о полезных и вредных продуктах. В целом уровень осведомлённости был определён как средний, что стало основанием для дальнейшей системной работы.</w:t>
      </w:r>
    </w:p>
    <w:p w:rsidR="00AC0142" w:rsidRDefault="00AC0142" w:rsidP="00AC0142">
      <w:pPr>
        <w:pStyle w:val="a3"/>
      </w:pPr>
      <w:r>
        <w:t>В октябре проведено целевое анкетирование по качеству школьного питания. Результаты показали, что 72% учащихся удовлетворены качеством предлагаемых блюд, 19% отметили необходимость большего разнообразия рациона, а 9% указали на личные предпочтения, не связанные с качеством питания. Также были получены предложения учащихся, которые учтены при корректировке меню и планировании дальнейших просветительских мероприятий. Среди родителей 80% выразили удовлетворённость качеством школьного питания, 14% предложили увеличить порции для старших школьников, а 6% высказали пожелание расширить ассортимент овощных блюд.</w:t>
      </w:r>
    </w:p>
    <w:p w:rsidR="00DD740C" w:rsidRDefault="00DD740C" w:rsidP="00AC0142">
      <w:pPr>
        <w:pStyle w:val="a3"/>
      </w:pPr>
      <w:r>
        <w:t>В течение учебного года (1-4 четверть)</w:t>
      </w:r>
      <w:r w:rsidR="00AC0142">
        <w:t xml:space="preserve"> проводились регулярные мероприятия по формированию культуры правильного питания, а также мониторинг отношения учащихся и родителей к школьному питанию. </w:t>
      </w:r>
    </w:p>
    <w:p w:rsidR="00AC0142" w:rsidRDefault="00AC0142" w:rsidP="00AC0142">
      <w:pPr>
        <w:pStyle w:val="a3"/>
      </w:pPr>
      <w:r>
        <w:t>18 мая 2026 года было проведено анкетирование учащихся и родителей на бумажном носителе с участием 84 учащихся и 35 родителей. Целью опроса стало изучение уровня удовлетворённости организацией питания в школьной столовой и выявление предложений по её улучшению. В анкету были включены вопросы о качестве школьного питания, разнообразии меню, соблюдении санитарно-гигиенических норм, а также предложения по улучшению рациона. По итогам опроса 92% учащихся и 95% родителей подтвердили удовлетворённость качеством школьного питания. Большинство респондентов положительно оценили вкусовые качества блюд, разнообразие меню и организацию питания. Среди предложений чаще всего отмечалась необходимость увеличения в рационе свежих фруктов, овощей, соков и молочной продукции.</w:t>
      </w:r>
    </w:p>
    <w:p w:rsidR="00AC0142" w:rsidRDefault="00AC0142" w:rsidP="00AC0142">
      <w:pPr>
        <w:pStyle w:val="a3"/>
      </w:pPr>
      <w:r>
        <w:t>Сравнительный анализ результатов анкетирования учащихся и родителей за I и IV четверти показал положительную динамику уровня удовлетворённости организацией школьного питания. Если в I четверти удовлетворённость качеством питания среди учащихся составляла 72%, то в IV четверти данный показатель увеличился до 92%, что свидетельствует о росте на 20%. Среди родителей уровень удовлетворённости повысился с 80% до 95%, что составляет рост на 15%.</w:t>
      </w:r>
    </w:p>
    <w:p w:rsidR="00AC0142" w:rsidRDefault="00AC0142" w:rsidP="00AC0142">
      <w:pPr>
        <w:pStyle w:val="a3"/>
      </w:pPr>
      <w:r>
        <w:lastRenderedPageBreak/>
        <w:t>Кроме того, в I четверти значительная часть учащихся указывала на необходимость разнообразия меню, тогда как в IV четверти большинство замечаний носили рекомендательный характер и касались увеличения количества свежих фруктов, овощей, соков и молочных продуктов. Это свидетельствует о положительных изменениях в организации питания и повышении качества школьного меню.</w:t>
      </w:r>
    </w:p>
    <w:p w:rsidR="00AC0142" w:rsidRDefault="00AC0142" w:rsidP="00AC0142">
      <w:pPr>
        <w:pStyle w:val="a3"/>
      </w:pPr>
      <w:r>
        <w:t xml:space="preserve">Полученные результаты подтверждают эффективность проводимой работы по совершенствованию школьного питания, учёту предложений учащихся и родителей, а также систематическому контролю качества питания со стороны администрации школы и </w:t>
      </w:r>
      <w:proofErr w:type="spellStart"/>
      <w:r>
        <w:t>бракеражной</w:t>
      </w:r>
      <w:proofErr w:type="spellEnd"/>
      <w:r>
        <w:t xml:space="preserve"> комиссии. Реализация мероприятий проекта ШСУЗ «Правильное питание» способствовала формированию положительного отношения обучающихся к школьному питанию и укреплению доверия родителей к организации питания в школе.</w:t>
      </w:r>
    </w:p>
    <w:p w:rsidR="00AC0142" w:rsidRDefault="00AC0142" w:rsidP="00AC0142">
      <w:pPr>
        <w:pStyle w:val="a3"/>
      </w:pPr>
      <w:r>
        <w:t xml:space="preserve">Оценка качества организации питания в школьной столовой в течение года осуществлялась посредством регулярных проверок </w:t>
      </w:r>
      <w:proofErr w:type="spellStart"/>
      <w:r>
        <w:t>бракеражной</w:t>
      </w:r>
      <w:proofErr w:type="spellEnd"/>
      <w:r>
        <w:t xml:space="preserve"> комиссии. В ходе всех проверок отмечено соблюдение санитарных норм, правильное ведение документации, соответствие меню требованиям и отсутствие нарушений, влияющих на качество и безопасность питания.</w:t>
      </w:r>
    </w:p>
    <w:p w:rsidR="00AC0142" w:rsidRDefault="00AC0142" w:rsidP="00AC0142">
      <w:pPr>
        <w:pStyle w:val="a3"/>
      </w:pPr>
      <w:r>
        <w:t>Эффективность мероприятий по формированию культуры правильного питания оценивалась на основе мониторинга и анализа отчетных материалов. В течение года проводились тематические классные часы, викторины, акции, конкурсы, тренинги и проектные работы, включая «Читаем этикетки», «Полезный перекус», «Завтрак чемпиона» и защиту мини-проектов «Моё меню на лето». Результаты мониторинга показали рост уровня осведомлённости учащихся, формирование практических навыков выбора продуктов и устойчивый интерес к теме здорового питания.</w:t>
      </w:r>
    </w:p>
    <w:p w:rsidR="00AC0142" w:rsidRDefault="00AC0142" w:rsidP="00AC0142">
      <w:pPr>
        <w:pStyle w:val="a3"/>
      </w:pPr>
      <w:r>
        <w:t>Изучение отношения педагогического коллектива к реализации проекта показало, что 100% педагогов считают направление актуальным и значимым, поддерживают его дальнейшее развитие и отмечают необходимость системной работы с учащимися.</w:t>
      </w:r>
    </w:p>
    <w:p w:rsidR="00AC0142" w:rsidRDefault="00AC0142" w:rsidP="00AC0142">
      <w:pPr>
        <w:pStyle w:val="a3"/>
      </w:pPr>
      <w:r>
        <w:t>Мониторинг информационной среды показал наличие и регулярное обновление стендов, уголков здоровья и памяток по правильному питанию, что способствует повышению информированности участников образовательного процесса.</w:t>
      </w:r>
    </w:p>
    <w:p w:rsidR="00AC0142" w:rsidRDefault="00AC0142" w:rsidP="00AC0142">
      <w:pPr>
        <w:pStyle w:val="a3"/>
      </w:pPr>
      <w:r>
        <w:t xml:space="preserve">Оценка </w:t>
      </w:r>
      <w:proofErr w:type="spellStart"/>
      <w:r>
        <w:t>вовлечённости</w:t>
      </w:r>
      <w:proofErr w:type="spellEnd"/>
      <w:r>
        <w:t xml:space="preserve"> учащихся показала высокий уровень участия (до 98%), особенно в творческих и практико-ориентированных мероприятиях, что свидетельствует о высокой мотивации школьников.</w:t>
      </w:r>
    </w:p>
    <w:p w:rsidR="00AC0142" w:rsidRDefault="00AC0142" w:rsidP="00AC0142">
      <w:pPr>
        <w:pStyle w:val="a3"/>
      </w:pPr>
      <w:r>
        <w:t>Таким образом, результаты мониторинга и сравнительного анализа анкетирования подтверждают эффективность реализации проекта ШСУЗ «Правильное питание». В течение учебного года наблюдается положительная динамика уровня удовлетворённости учащихся и родителей школьным питанием, повышение осведомлённости обучающихся о принципах здорового питания и формирование устойчивых навыков здорового образа жизни. Реализация проекта способствует укреплению здоровья учащихся и совершенствованию системы школьного питания.</w:t>
      </w:r>
    </w:p>
    <w:p w:rsidR="00D22540" w:rsidRDefault="00D22540" w:rsidP="00AC0142">
      <w:pPr>
        <w:pStyle w:val="a3"/>
      </w:pPr>
      <w:r>
        <w:t>Заместитель директора по ВР                   Сорокина Н.В.</w:t>
      </w:r>
      <w:bookmarkStart w:id="0" w:name="_GoBack"/>
      <w:bookmarkEnd w:id="0"/>
    </w:p>
    <w:p w:rsidR="00976739" w:rsidRPr="00AC0142" w:rsidRDefault="00976739">
      <w:pPr>
        <w:rPr>
          <w:lang w:val="ru-RU"/>
        </w:rPr>
      </w:pPr>
    </w:p>
    <w:sectPr w:rsidR="00976739" w:rsidRPr="00AC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F8"/>
    <w:rsid w:val="00976739"/>
    <w:rsid w:val="00AC0142"/>
    <w:rsid w:val="00D22540"/>
    <w:rsid w:val="00D304F8"/>
    <w:rsid w:val="00D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4BFE"/>
  <w15:chartTrackingRefBased/>
  <w15:docId w15:val="{3DD620BD-9FB5-44DB-B5AB-BE609D03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2026-05-28T04:00:00Z</dcterms:created>
  <dcterms:modified xsi:type="dcterms:W3CDTF">2026-05-28T04:23:00Z</dcterms:modified>
</cp:coreProperties>
</file>